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>为加强对勤工助学工作的管理，保障学生的合法权益，培养学生自立自强精神，增强学生社会实践能力，帮助学生顺利完成学业，根据《国务院办公厅关于切实解决高校贫困家庭学生困难问题的通知》（国办发〔2004〕68号）和《高等学校勤工助学管理办法》（教财〔2007〕7号）等文件精神，结合学校实际情况，制定本实施办法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一、岗位设置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勤工助学岗位分固定岗位和临时岗位。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（一）固定岗位：指持续一学年以上的长期性岗位和寒暑假期间的连续性岗位。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学生工作部（处）于每年6月初发布勤工助学固定岗位申请的通知。各学院设岗科室填写《勤工助学固定岗位设置申请表》，并将申请表递交到本学院学工组，由学工组汇总后报学生工作部（处）；各职能部门汇总本单位的设岗申请表后报学生工作部（处）。学生工作部（处）对所有设岗申请进行汇总，会同人事处、教务处、实验室与资产管理处等相关部门审批后公布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固定岗位的有效期为一年，到期应重新申请审批。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（二）临时岗位：指通过一次或几次勤工助学活动即完成任务的工作岗位。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申请临时勤工助学岗位的用人单位应填写《勤工助学临时岗位设置申请表》，经本单位负责人审核后报学生工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lastRenderedPageBreak/>
        <w:t>作部（处），学生工作部（处）审批后统筹安排学生上岗。未经批准，各部门不得自行设置勤工助学岗位。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二、学生申请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勤工助学岗位设定后，学生工作部（处）将岗位分配给各学院，由各学院统一组织学生申请岗位。各学院应优先安排家庭经济困难的学生上岗。上岗学生须经学生工作部（处）或学院推荐，学生工作部（处）备案，用人单位不得自行安排学生上岗。每个学生每月只能申请一个勤工助学岗位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（一）申请资格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凡在我校正式注册的全日制学生，符合以下条件者，均有资格申请：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1、遵守学校各项规章制度，道德品德良好；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2、学习努力，成绩合格；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3、家庭经济困难，或学有余力、能保证按时参加勤工助学工作。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（二）申请流程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1、申请勤工助学岗位的学生需填写《学生勤工助学申请表》，向学生工作部（处）或学院学工组提出申请；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2、学生工作部（处）或学院学工组依据用人单位的勤工助学岗位需求，推荐符合要求的学生，并配合用人单位进行选拔录用；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lastRenderedPageBreak/>
        <w:t xml:space="preserve">　　3、凡被录用的学生在校园内网数字校园系统进行岗位申请操作；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4、学生、用人单位和学生工作部（处）三方签署校内勤工助学协议书后上岗。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三、岗位培训与考核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用人单位应对上岗学生进行岗前培训和安全、技术、岗位要求、劳动纪律、职业道德等方面的教育。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用人单位按月对勤工助学学生的用工情况进行考核，考核内容包括工作态度、工作时间、完成情况等方面。用人单位应有详实的考勤记录，经各单位分管领导审核后，于每月5日前将上月学生的工作量报送学生工作部（处）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四、岗位酬金及发放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勤工助学岗位以工时确定酬金，基本标准为10元/小时。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（一）固定岗位酬金按月计算。以每月30个小时为基本工作时长，发放酬金300元/岗位/月。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（二）临时岗位酬金按小时计算。以10元/小时为标准，以有用人单位签章的《勤工助学临时岗位考勤表》为最终依据发放酬金。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（三）学生参与校内非营利性单位的勤工助学活动，其劳动报酬从勤工助学专项资金中支付；学生参加校内营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lastRenderedPageBreak/>
        <w:t>利性单位或有专门经费项目的勤工助学活动，其劳动报酬原则上由用人单位支付或从项目经费中开支。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（四）学生工作部（处）审核各单位上报的酬金无异议后报财经处，财经处于每月下旬将勤工助学酬金发放到学生银行卡中。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五、岗位监督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学校加强对勤工助学工作的监督。对在勤工助学活动中表现突出的学生予以表彰和奖励。对不符合勤工助学资格的学生，可停止其勤工助学活动。对在勤工助学活动中违反校纪校规的学生，按照学校管理规定进行教育和处理。各用人单位应做好勤工助学学生的教育管理工作，学生工作部（处）将对上岗学生和设岗单位进行不定期检查，及时发现问题并监督整改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每年年末，学生工作部（处）将对各单位年度岗位使用情况进行统计，对于实际发生岗位数与计划岗位数偏差较大的部门，将重新核定下一年度勤工助学岗位设置工作。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六、其他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（一）各单位应安排专人具体负责本单位勤工助学岗位的管理工作，参加相关工作培训，将负责人信息报学生工作部（处）备案。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lastRenderedPageBreak/>
        <w:t xml:space="preserve">　　（二）学生私自在校外打工的行为，不在本办法规定之列。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（三）本办法自公布之日起执行，原《中国地质大学（北京）校内勤工助学管理工作实施细则》（中地大京发〔2007〕75号）同时废止。</w:t>
      </w:r>
    </w:p>
    <w:p w:rsidR="00B84C53" w:rsidRDefault="00B84C53" w:rsidP="00B84C53">
      <w:pPr>
        <w:pStyle w:val="a7"/>
        <w:shd w:val="clear" w:color="auto" w:fill="FFFFFF"/>
        <w:spacing w:before="0" w:beforeAutospacing="0" w:after="0" w:afterAutospacing="0" w:line="570" w:lineRule="atLeast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　　（四）本办法由学生工作部（处）负责解释。</w:t>
      </w:r>
    </w:p>
    <w:p w:rsidR="00A107F7" w:rsidRDefault="00A107F7">
      <w:bookmarkStart w:id="0" w:name="_GoBack"/>
      <w:bookmarkEnd w:id="0"/>
    </w:p>
    <w:sectPr w:rsidR="00A107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A94" w:rsidRDefault="00AD6A94" w:rsidP="00B84C53">
      <w:r>
        <w:separator/>
      </w:r>
    </w:p>
  </w:endnote>
  <w:endnote w:type="continuationSeparator" w:id="0">
    <w:p w:rsidR="00AD6A94" w:rsidRDefault="00AD6A94" w:rsidP="00B84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A94" w:rsidRDefault="00AD6A94" w:rsidP="00B84C53">
      <w:r>
        <w:separator/>
      </w:r>
    </w:p>
  </w:footnote>
  <w:footnote w:type="continuationSeparator" w:id="0">
    <w:p w:rsidR="00AD6A94" w:rsidRDefault="00AD6A94" w:rsidP="00B84C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8E6"/>
    <w:rsid w:val="00A107F7"/>
    <w:rsid w:val="00AD6A94"/>
    <w:rsid w:val="00B84C53"/>
    <w:rsid w:val="00FB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5406EA-10F1-401B-B45F-95856AA1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4C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84C5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84C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84C53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B84C5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281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金</dc:creator>
  <cp:keywords/>
  <dc:description/>
  <cp:lastModifiedBy>赵 金</cp:lastModifiedBy>
  <cp:revision>2</cp:revision>
  <dcterms:created xsi:type="dcterms:W3CDTF">2020-05-27T08:00:00Z</dcterms:created>
  <dcterms:modified xsi:type="dcterms:W3CDTF">2020-05-27T08:00:00Z</dcterms:modified>
</cp:coreProperties>
</file>