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44"/>
          <w:szCs w:val="44"/>
        </w:rPr>
      </w:pPr>
      <w:r>
        <w:rPr>
          <w:rFonts w:hint="eastAsia" w:ascii="宋体" w:hAnsi="宋体" w:cs="宋体"/>
          <w:b/>
          <w:bCs/>
          <w:color w:val="000000"/>
          <w:kern w:val="0"/>
          <w:sz w:val="44"/>
          <w:szCs w:val="44"/>
        </w:rPr>
        <w:t>湖州中核勘测规划设计有限公司招聘简章</w:t>
      </w:r>
    </w:p>
    <w:p>
      <w:pPr>
        <w:widowControl/>
        <w:spacing w:line="360" w:lineRule="auto"/>
        <w:ind w:firstLine="640" w:firstLineChars="200"/>
        <w:jc w:val="left"/>
        <w:rPr>
          <w:rFonts w:hint="eastAsia" w:cs="宋体" w:asciiTheme="minorEastAsia" w:hAnsiTheme="minorEastAsia" w:eastAsiaTheme="minorEastAsia"/>
          <w:color w:val="000000"/>
          <w:kern w:val="0"/>
          <w:sz w:val="32"/>
          <w:szCs w:val="32"/>
          <w:lang w:eastAsia="zh-CN"/>
        </w:rPr>
      </w:pPr>
    </w:p>
    <w:p>
      <w:pPr>
        <w:widowControl/>
        <w:spacing w:line="360" w:lineRule="auto"/>
        <w:ind w:firstLine="640" w:firstLineChars="200"/>
        <w:jc w:val="left"/>
        <w:rPr>
          <w:rFonts w:cs="宋体" w:asciiTheme="minorEastAsia" w:hAnsiTheme="minorEastAsia" w:eastAsiaTheme="minorEastAsia"/>
          <w:color w:val="000000"/>
          <w:kern w:val="0"/>
          <w:sz w:val="32"/>
          <w:szCs w:val="32"/>
        </w:rPr>
      </w:pPr>
      <w:r>
        <w:rPr>
          <w:rFonts w:hint="eastAsia" w:cs="宋体" w:asciiTheme="minorEastAsia" w:hAnsiTheme="minorEastAsia" w:eastAsiaTheme="minorEastAsia"/>
          <w:color w:val="000000"/>
          <w:kern w:val="0"/>
          <w:sz w:val="32"/>
          <w:szCs w:val="32"/>
          <w:lang w:eastAsia="zh-CN"/>
        </w:rPr>
        <w:t>一、</w:t>
      </w:r>
      <w:r>
        <w:rPr>
          <w:rFonts w:hint="eastAsia" w:cs="宋体" w:asciiTheme="minorEastAsia" w:hAnsiTheme="minorEastAsia" w:eastAsiaTheme="minorEastAsia"/>
          <w:color w:val="000000"/>
          <w:kern w:val="0"/>
          <w:sz w:val="32"/>
          <w:szCs w:val="32"/>
        </w:rPr>
        <w:t>公司简介：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color w:val="000000"/>
          <w:kern w:val="0"/>
          <w:sz w:val="32"/>
          <w:szCs w:val="32"/>
        </w:rPr>
        <w:t>我公司设在浙江省湖州市。</w:t>
      </w:r>
      <w:r>
        <w:rPr>
          <w:rFonts w:cs="Tahoma" w:asciiTheme="minorEastAsia" w:hAnsiTheme="minorEastAsia" w:eastAsiaTheme="minorEastAsia"/>
          <w:color w:val="000000"/>
          <w:kern w:val="0"/>
          <w:sz w:val="32"/>
          <w:szCs w:val="32"/>
        </w:rPr>
        <w:t>湖州市地处浙江省北部，东邻上海，南接杭州，西依天目山，北濒太湖，与无锡、苏州隔湖相望，是环太湖地区唯一因湖而得名的城市。</w:t>
      </w:r>
      <w:r>
        <w:rPr>
          <w:rFonts w:asciiTheme="minorEastAsia" w:hAnsiTheme="minorEastAsia" w:eastAsiaTheme="minorEastAsia"/>
          <w:color w:val="000000"/>
          <w:kern w:val="0"/>
          <w:sz w:val="32"/>
          <w:szCs w:val="32"/>
        </w:rPr>
        <w:t>湖州是一座具有2300多年历史的江南古城</w:t>
      </w:r>
      <w:r>
        <w:rPr>
          <w:rFonts w:hint="eastAsia" w:asciiTheme="minorEastAsia" w:hAnsiTheme="minorEastAsia" w:eastAsiaTheme="minorEastAsia"/>
          <w:color w:val="000000"/>
          <w:kern w:val="0"/>
          <w:sz w:val="32"/>
          <w:szCs w:val="32"/>
        </w:rPr>
        <w:t>，</w:t>
      </w:r>
      <w:r>
        <w:rPr>
          <w:rFonts w:cs="Tahoma" w:asciiTheme="minorEastAsia" w:hAnsiTheme="minorEastAsia" w:eastAsiaTheme="minorEastAsia"/>
          <w:color w:val="000000"/>
          <w:kern w:val="0"/>
          <w:sz w:val="32"/>
          <w:szCs w:val="32"/>
        </w:rPr>
        <w:t>历史悠久</w:t>
      </w:r>
      <w:r>
        <w:rPr>
          <w:rFonts w:hint="eastAsia" w:cs="Tahoma" w:asciiTheme="minorEastAsia" w:hAnsiTheme="minorEastAsia" w:eastAsiaTheme="minorEastAsia"/>
          <w:color w:val="000000"/>
          <w:kern w:val="0"/>
          <w:sz w:val="32"/>
          <w:szCs w:val="32"/>
        </w:rPr>
        <w:t>，</w:t>
      </w:r>
      <w:r>
        <w:rPr>
          <w:rFonts w:cs="Tahoma" w:asciiTheme="minorEastAsia" w:hAnsiTheme="minorEastAsia" w:eastAsiaTheme="minorEastAsia"/>
          <w:color w:val="000000"/>
          <w:kern w:val="0"/>
          <w:sz w:val="32"/>
          <w:szCs w:val="32"/>
        </w:rPr>
        <w:t>素有“丝绸之府，鱼米之乡，文化之邦”之称。</w:t>
      </w:r>
      <w:r>
        <w:rPr>
          <w:rFonts w:hint="eastAsia" w:cs="宋体" w:asciiTheme="minorEastAsia" w:hAnsiTheme="minorEastAsia" w:eastAsiaTheme="minorEastAsia"/>
          <w:color w:val="000000"/>
          <w:kern w:val="0"/>
          <w:sz w:val="32"/>
          <w:szCs w:val="32"/>
        </w:rPr>
        <w:t>湖州中核勘测规划设计有限公司成立于2011年12月，属有限责任公司，现有员工</w:t>
      </w:r>
      <w:r>
        <w:rPr>
          <w:rFonts w:hint="eastAsia" w:cs="宋体" w:asciiTheme="minorEastAsia" w:hAnsiTheme="minorEastAsia" w:eastAsiaTheme="minorEastAsia"/>
          <w:color w:val="000000"/>
          <w:kern w:val="0"/>
          <w:sz w:val="32"/>
          <w:szCs w:val="32"/>
          <w:lang w:val="en-US" w:eastAsia="zh-CN"/>
        </w:rPr>
        <w:t>200</w:t>
      </w:r>
      <w:r>
        <w:rPr>
          <w:rFonts w:hint="eastAsia" w:cs="宋体" w:asciiTheme="minorEastAsia" w:hAnsiTheme="minorEastAsia" w:eastAsiaTheme="minorEastAsia"/>
          <w:color w:val="000000"/>
          <w:kern w:val="0"/>
          <w:sz w:val="32"/>
          <w:szCs w:val="32"/>
        </w:rPr>
        <w:t>多人，组织机构健全，仪器设备先进齐全，建立了完善的经营管理系统，主要从事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  <w:lang w:val="en-US" w:eastAsia="zh-CN"/>
        </w:rPr>
        <w:t>工程测量、地理信息系统工程、不动产测绘、测绘航空摄影、摄影测量与遥感、海洋测绘；土地和林业的调查、规划、设计、咨询，不动产登记代理；城乡规划；土地勘测、地籍测绘；三维建模；房屋买卖的居间、行纪、代理；岩土工程、水文地质勘察；地质灾害防治治理服务；地质灾害危险性评估；地质灾害治理工程勘查和评价；与地质环境治理和地质灾害防治有关的水文地质、工程地质、环境地质的评价；建设工程质量检测；岩土测试及水质分析；锚杆及土钉试验；基坑与边坡设计及监测；土壤污染状况调查；管道CCTV检测；社会稳定风险评估；安全培训机构；劳务服务（不含劳务派遣）。</w:t>
      </w:r>
      <w:bookmarkStart w:id="0" w:name="_GoBack"/>
      <w:bookmarkEnd w:id="0"/>
    </w:p>
    <w:p>
      <w:pPr>
        <w:widowControl/>
        <w:spacing w:line="360" w:lineRule="auto"/>
        <w:ind w:firstLine="640" w:firstLineChars="200"/>
        <w:jc w:val="left"/>
        <w:rPr>
          <w:rFonts w:hint="default" w:cs="宋体" w:asciiTheme="minorEastAsia" w:hAnsiTheme="minorEastAsia" w:eastAsiaTheme="minorEastAsia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kern w:val="0"/>
          <w:sz w:val="32"/>
          <w:szCs w:val="32"/>
          <w:lang w:val="en-US" w:eastAsia="zh-CN"/>
        </w:rPr>
        <w:t>二、招聘计划</w:t>
      </w:r>
    </w:p>
    <w:tbl>
      <w:tblPr>
        <w:tblStyle w:val="6"/>
        <w:tblW w:w="87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711"/>
        <w:gridCol w:w="928"/>
        <w:gridCol w:w="1029"/>
        <w:gridCol w:w="1886"/>
        <w:gridCol w:w="2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>
            <w:pPr>
              <w:widowControl/>
              <w:spacing w:line="360" w:lineRule="auto"/>
              <w:jc w:val="left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1711" w:type="dxa"/>
          </w:tcPr>
          <w:p>
            <w:pPr>
              <w:widowControl/>
              <w:spacing w:line="360" w:lineRule="auto"/>
              <w:jc w:val="left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岗位</w:t>
            </w:r>
          </w:p>
        </w:tc>
        <w:tc>
          <w:tcPr>
            <w:tcW w:w="928" w:type="dxa"/>
          </w:tcPr>
          <w:p>
            <w:pPr>
              <w:widowControl/>
              <w:spacing w:line="360" w:lineRule="auto"/>
              <w:jc w:val="left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人数</w:t>
            </w:r>
          </w:p>
        </w:tc>
        <w:tc>
          <w:tcPr>
            <w:tcW w:w="1029" w:type="dxa"/>
          </w:tcPr>
          <w:p>
            <w:pPr>
              <w:widowControl/>
              <w:spacing w:line="360" w:lineRule="auto"/>
              <w:jc w:val="left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学历</w:t>
            </w:r>
          </w:p>
        </w:tc>
        <w:tc>
          <w:tcPr>
            <w:tcW w:w="1886" w:type="dxa"/>
          </w:tcPr>
          <w:p>
            <w:pPr>
              <w:widowControl/>
              <w:spacing w:line="360" w:lineRule="auto"/>
              <w:jc w:val="left"/>
              <w:rPr>
                <w:rFonts w:hint="default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专业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485" w:type="dxa"/>
          </w:tcPr>
          <w:p>
            <w:pPr>
              <w:widowControl/>
              <w:spacing w:line="360" w:lineRule="auto"/>
              <w:jc w:val="left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薪资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11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岩土工程勘察技术员</w:t>
            </w:r>
          </w:p>
        </w:tc>
        <w:tc>
          <w:tcPr>
            <w:tcW w:w="928" w:type="dxa"/>
          </w:tcPr>
          <w:p>
            <w:pPr>
              <w:widowControl/>
              <w:spacing w:line="360" w:lineRule="auto"/>
              <w:jc w:val="center"/>
              <w:rPr>
                <w:rFonts w:hint="default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6人</w:t>
            </w:r>
          </w:p>
        </w:tc>
        <w:tc>
          <w:tcPr>
            <w:tcW w:w="1029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本科及以上</w:t>
            </w:r>
          </w:p>
        </w:tc>
        <w:tc>
          <w:tcPr>
            <w:tcW w:w="1886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地质工程或岩土工程及相关专业</w:t>
            </w:r>
          </w:p>
        </w:tc>
        <w:tc>
          <w:tcPr>
            <w:tcW w:w="2485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8K—18K</w:t>
            </w:r>
          </w:p>
          <w:p>
            <w:pPr>
              <w:widowControl/>
              <w:spacing w:line="360" w:lineRule="auto"/>
              <w:jc w:val="center"/>
              <w:rPr>
                <w:rFonts w:hint="default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（成熟技术员16K-20K）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711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测绘工程技术员</w:t>
            </w:r>
          </w:p>
        </w:tc>
        <w:tc>
          <w:tcPr>
            <w:tcW w:w="928" w:type="dxa"/>
          </w:tcPr>
          <w:p>
            <w:pPr>
              <w:widowControl/>
              <w:spacing w:line="360" w:lineRule="auto"/>
              <w:jc w:val="center"/>
              <w:rPr>
                <w:rFonts w:hint="default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6人</w:t>
            </w:r>
          </w:p>
        </w:tc>
        <w:tc>
          <w:tcPr>
            <w:tcW w:w="1029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本科及以上</w:t>
            </w:r>
          </w:p>
        </w:tc>
        <w:tc>
          <w:tcPr>
            <w:tcW w:w="1886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测绘及相关专业</w:t>
            </w:r>
          </w:p>
        </w:tc>
        <w:tc>
          <w:tcPr>
            <w:tcW w:w="2485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4K—15K</w:t>
            </w:r>
          </w:p>
          <w:p>
            <w:pPr>
              <w:widowControl/>
              <w:spacing w:line="360" w:lineRule="auto"/>
              <w:jc w:val="center"/>
              <w:rPr>
                <w:rFonts w:hint="default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（成熟技术员6K-15K）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711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地质及环境工程技术员</w:t>
            </w:r>
          </w:p>
        </w:tc>
        <w:tc>
          <w:tcPr>
            <w:tcW w:w="928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2人</w:t>
            </w:r>
          </w:p>
        </w:tc>
        <w:tc>
          <w:tcPr>
            <w:tcW w:w="1029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本科及以上</w:t>
            </w:r>
          </w:p>
        </w:tc>
        <w:tc>
          <w:tcPr>
            <w:tcW w:w="1886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eastAsia="zh-CN"/>
              </w:rPr>
              <w:t>地质工程或环境工程及相关专业</w:t>
            </w:r>
          </w:p>
        </w:tc>
        <w:tc>
          <w:tcPr>
            <w:tcW w:w="2485" w:type="dxa"/>
          </w:tcPr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6K—18K</w:t>
            </w:r>
          </w:p>
          <w:p>
            <w:pPr>
              <w:widowControl/>
              <w:spacing w:line="360" w:lineRule="auto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1"/>
                <w:szCs w:val="21"/>
                <w:vertAlign w:val="baseline"/>
                <w:lang w:val="en-US" w:eastAsia="zh-CN"/>
              </w:rPr>
              <w:t>（成熟技术员15K-20K）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eastAsia="zh-CN"/>
        </w:rPr>
        <w:t>三、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岗位要求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1、本科及以上学历，男女不限。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2、吃苦耐劳，有良好的理解、表达、沟通能力。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3、具有团体合作精神。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val="en-US" w:eastAsia="zh-CN"/>
        </w:rPr>
        <w:t>4、熟悉CAD软件。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eastAsia="zh-CN"/>
        </w:rPr>
        <w:t>四、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福利待遇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1、享受湖州市吴兴区人才引进优惠政策，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eastAsia="zh-CN"/>
        </w:rPr>
        <w:t>安家、购房、租房（生活）补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贴：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eastAsia="zh-CN"/>
        </w:rPr>
        <w:t>全日制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硕士研究生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val="en-US" w:eastAsia="zh-CN"/>
        </w:rPr>
        <w:t>29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eastAsia="zh-CN"/>
        </w:rPr>
        <w:t>万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元，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eastAsia="zh-CN"/>
        </w:rPr>
        <w:t>“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val="en-US" w:eastAsia="zh-CN"/>
        </w:rPr>
        <w:t>985”“211”“双一流”高校全日制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本科生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val="en-US" w:eastAsia="zh-CN"/>
        </w:rPr>
        <w:t>21万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元；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eastAsia="zh-CN"/>
        </w:rPr>
        <w:t>其他全日制高校本科生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val="en-US" w:eastAsia="zh-CN"/>
        </w:rPr>
        <w:t>11万元；全日制专科职高大专生4万元。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2、五险一金、员工旅游、健康检查，员工宿舍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  <w:lang w:eastAsia="zh-CN"/>
        </w:rPr>
        <w:t>等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联系电话：谢先生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联系电话：0572-2131595   15906722996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E-mail：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instrText xml:space="preserve"> HYPERLINK "mailto:hzzhkc@163.com" </w:instrTex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fldChar w:fldCharType="separate"/>
      </w:r>
      <w:r>
        <w:rPr>
          <w:rStyle w:val="8"/>
          <w:rFonts w:hint="eastAsia" w:asciiTheme="minorEastAsia" w:hAnsiTheme="minorEastAsia" w:eastAsiaTheme="minorEastAsia" w:cstheme="minorEastAsia"/>
          <w:sz w:val="32"/>
          <w:szCs w:val="32"/>
        </w:rPr>
        <w:t>hzzhkc@163.com</w:t>
      </w:r>
      <w:r>
        <w:rPr>
          <w:rStyle w:val="8"/>
          <w:rFonts w:hint="eastAsia" w:asciiTheme="minorEastAsia" w:hAnsiTheme="minorEastAsia" w:eastAsiaTheme="minorEastAsia" w:cstheme="minorEastAsia"/>
          <w:sz w:val="32"/>
          <w:szCs w:val="32"/>
        </w:rPr>
        <w:fldChar w:fldCharType="end"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联系地址：浙江省湖州市环城西路109号</w:t>
      </w:r>
    </w:p>
    <w:p>
      <w:pPr>
        <w:spacing w:line="360" w:lineRule="auto"/>
        <w:jc w:val="right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 xml:space="preserve">                      湖州中核勘测规划设计有限公司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/>
      <w:spacing w:line="360" w:lineRule="auto"/>
      <w:jc w:val="left"/>
      <w:rPr>
        <w:rFonts w:hint="default" w:ascii="宋体" w:hAnsi="宋体" w:eastAsia="宋体" w:cs="宋体"/>
        <w:b w:val="0"/>
        <w:bCs w:val="0"/>
        <w:color w:val="000000"/>
        <w:kern w:val="0"/>
        <w:sz w:val="21"/>
        <w:szCs w:val="21"/>
        <w:lang w:val="en-US" w:eastAsia="zh-CN"/>
      </w:rPr>
    </w:pPr>
    <w:r>
      <w:rPr>
        <w:rFonts w:hint="eastAsia" w:ascii="宋体" w:hAnsi="宋体" w:cs="宋体"/>
        <w:b w:val="0"/>
        <w:bCs w:val="0"/>
        <w:color w:val="000000"/>
        <w:kern w:val="0"/>
        <w:sz w:val="21"/>
        <w:szCs w:val="21"/>
      </w:rPr>
      <w:t>湖州中核勘测规划设计有限公司</w:t>
    </w:r>
    <w:r>
      <w:rPr>
        <w:rFonts w:hint="eastAsia" w:ascii="宋体" w:hAnsi="宋体" w:cs="宋体"/>
        <w:b w:val="0"/>
        <w:bCs w:val="0"/>
        <w:color w:val="000000"/>
        <w:kern w:val="0"/>
        <w:sz w:val="21"/>
        <w:szCs w:val="21"/>
        <w:lang w:val="en-US" w:eastAsia="zh-CN"/>
      </w:rPr>
      <w:t xml:space="preserve">                                    2020年招聘计划</w:t>
    </w:r>
  </w:p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1D49E1"/>
    <w:rsid w:val="00005455"/>
    <w:rsid w:val="002016A9"/>
    <w:rsid w:val="003228C4"/>
    <w:rsid w:val="0033487E"/>
    <w:rsid w:val="003622B5"/>
    <w:rsid w:val="00401EAB"/>
    <w:rsid w:val="00440BDD"/>
    <w:rsid w:val="004B793E"/>
    <w:rsid w:val="005B2944"/>
    <w:rsid w:val="007A20B9"/>
    <w:rsid w:val="007F3FE6"/>
    <w:rsid w:val="008D6275"/>
    <w:rsid w:val="00927C06"/>
    <w:rsid w:val="009A25B4"/>
    <w:rsid w:val="009A584D"/>
    <w:rsid w:val="009C4DDC"/>
    <w:rsid w:val="009F18B0"/>
    <w:rsid w:val="00B41C77"/>
    <w:rsid w:val="00C0553A"/>
    <w:rsid w:val="00C05770"/>
    <w:rsid w:val="00CE44E7"/>
    <w:rsid w:val="00D13240"/>
    <w:rsid w:val="01D05A7E"/>
    <w:rsid w:val="03A000CD"/>
    <w:rsid w:val="11A03B65"/>
    <w:rsid w:val="15A74B66"/>
    <w:rsid w:val="187E3AB2"/>
    <w:rsid w:val="2D1D49E1"/>
    <w:rsid w:val="2EA360E4"/>
    <w:rsid w:val="3A7277C0"/>
    <w:rsid w:val="42E64EFD"/>
    <w:rsid w:val="444E5AFC"/>
    <w:rsid w:val="44C959E8"/>
    <w:rsid w:val="49BF154C"/>
    <w:rsid w:val="54201934"/>
    <w:rsid w:val="569838FD"/>
    <w:rsid w:val="59791995"/>
    <w:rsid w:val="5EE97B1D"/>
    <w:rsid w:val="76B8261D"/>
    <w:rsid w:val="7AE86066"/>
    <w:rsid w:val="7AED5D9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3"/>
    <w:qFormat/>
    <w:uiPriority w:val="0"/>
    <w:rPr>
      <w:rFonts w:eastAsia="宋体"/>
      <w:kern w:val="2"/>
      <w:sz w:val="18"/>
      <w:szCs w:val="18"/>
    </w:rPr>
  </w:style>
  <w:style w:type="character" w:customStyle="1" w:styleId="10">
    <w:name w:val="页脚 Char"/>
    <w:basedOn w:val="7"/>
    <w:link w:val="2"/>
    <w:qFormat/>
    <w:uiPriority w:val="0"/>
    <w:rPr>
      <w:rFonts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4</Pages>
  <Words>206</Words>
  <Characters>1177</Characters>
  <Lines>9</Lines>
  <Paragraphs>2</Paragraphs>
  <TotalTime>3</TotalTime>
  <ScaleCrop>false</ScaleCrop>
  <LinksUpToDate>false</LinksUpToDate>
  <CharactersWithSpaces>1381</CharactersWithSpaces>
  <Application>WPS Office_11.1.0.8500_F1E327BC-269C-435d-A152-05C5408002CA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2019-10-15T09:04:00Z</dcterms:created>
  <dc:creator>Administrator</dc:creator>
  <cp:lastModifiedBy>八颗牙齿·胖子·陈·伟</cp:lastModifiedBy>
  <cp:lastPrinted>2018-05-25T00:31:00Z</cp:lastPrinted>
  <dcterms:modified xsi:type="dcterms:W3CDTF">2020-11-23T02:45:08Z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